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45A7B" w:rsidRPr="00A45A7B" w:rsidRDefault="00A45A7B" w:rsidP="00A45A7B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bookmarkStart w:id="0" w:name="_GoBack"/>
      <w:r w:rsidRPr="00A45A7B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Всемирная неделя правильного использования противомикробных препаратов 2020</w:t>
      </w:r>
    </w:p>
    <w:bookmarkEnd w:id="0"/>
    <w:p w:rsidR="00A45A7B" w:rsidRPr="00A45A7B" w:rsidRDefault="00A45A7B" w:rsidP="00A45A7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2409825</wp:posOffset>
            </wp:positionH>
            <wp:positionV relativeFrom="paragraph">
              <wp:posOffset>228600</wp:posOffset>
            </wp:positionV>
            <wp:extent cx="4411345" cy="2314575"/>
            <wp:effectExtent l="0" t="0" r="8255" b="9525"/>
            <wp:wrapSquare wrapText="bothSides"/>
            <wp:docPr id="1" name="Рисунок 1" descr="http://cgon.rospotrebnadzor.ru/upload/medialibrary/374/37489c718a41a02255bafb82f3fb79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374/37489c718a41a02255bafb82f3fb79e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34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5A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ПРОТИВОМИКРОБНЫЕ ПРЕПАРАТЫ ТРЕБУЮТ ОСТОРОЖНОГО ОБРАЩЕНИЯ!</w:t>
      </w:r>
    </w:p>
    <w:p w:rsidR="00A45A7B" w:rsidRPr="00A45A7B" w:rsidRDefault="00A45A7B" w:rsidP="00A45A7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Всемирная неделя правильного использования антибиотиков ежегодно проводится в ноябре, начиная с 2015 г. Цель этого мероприятия – информировать всех и каждого об одном из самых серьёзных вызовов, стоящих сегодня перед медициной – распространении устойчивости к противомикробным препаратам.</w:t>
      </w:r>
    </w:p>
    <w:p w:rsidR="00A45A7B" w:rsidRPr="00A45A7B" w:rsidRDefault="00A45A7B" w:rsidP="00A45A7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1037590</wp:posOffset>
            </wp:positionV>
            <wp:extent cx="4599305" cy="2085975"/>
            <wp:effectExtent l="0" t="0" r="0" b="9525"/>
            <wp:wrapSquare wrapText="bothSides"/>
            <wp:docPr id="2" name="Рисунок 2" descr="http://cgon.rospotrebnadzor.ru/upload/medialibrary/953/953eedb19867bbdb62a3528dae55ca3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953/953eedb19867bbdb62a3528dae55ca3c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30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Раньше эта неделя называлась Всемирной неделей правильного использования антибиотиков. С 2020 г. она получила название «Всемирная неделя правильного использования противомикробных препаратов». Это изменение отражает расширение тематики недели, поскольку теперь она посвящена всем типам противомикробных препаратов, включая антибиотики, противогрибковые, противопаразитарные и противовирусные средства.</w:t>
      </w:r>
    </w:p>
    <w:p w:rsidR="00A45A7B" w:rsidRPr="00A45A7B" w:rsidRDefault="00A45A7B" w:rsidP="00A45A7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Начиная с 2020 г. </w:t>
      </w:r>
      <w:proofErr w:type="gramStart"/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Всемирная</w:t>
      </w:r>
      <w:proofErr w:type="gramEnd"/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неделя будет проводиться с 18 по 24 ноября. Последние пять лет неделя проходила под общим лозунгом «Антибиотики: используйте осторожно!». В 2020 г. лозунг изменён на «Противомикробные препараты требуют осторожного обращения».</w:t>
      </w:r>
    </w:p>
    <w:p w:rsidR="00A45A7B" w:rsidRPr="00A45A7B" w:rsidRDefault="00A45A7B" w:rsidP="00A45A7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Противомикробные препараты, в том числе антибиотики с момента своего открытия совершили качественный переворот в медицинской науке, позволили спасти миллионы жизней. Но, постоянное нерациональное и неправильное использование этих препаратов в практике охраны здоровья создали условия для возникновения и распространения устойчивости к их действию.</w:t>
      </w:r>
    </w:p>
    <w:p w:rsidR="00A45A7B" w:rsidRPr="00A45A7B" w:rsidRDefault="00A45A7B" w:rsidP="00A45A7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Устойчивость к действию противомикробных препаратов возникает, когда патогенные микроорганизмы, становятся невосприимчивыми к действию лекарственных средств, применяемых для их лечения.</w:t>
      </w:r>
    </w:p>
    <w:p w:rsidR="00A45A7B" w:rsidRPr="00A45A7B" w:rsidRDefault="00A45A7B" w:rsidP="00A45A7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противомикробным препаратам относятся антибиотики, противовирусные, противогрибковые и противопаразитарные лекарственные средства, применяемые для профилактики и лечения инфекций у людей, животных и растений. Устойчивость к </w:t>
      </w:r>
      <w:r w:rsidRPr="00A45A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2868930</wp:posOffset>
            </wp:positionH>
            <wp:positionV relativeFrom="paragraph">
              <wp:posOffset>1270</wp:posOffset>
            </wp:positionV>
            <wp:extent cx="3962400" cy="2641600"/>
            <wp:effectExtent l="0" t="0" r="0" b="6350"/>
            <wp:wrapSquare wrapText="bothSides"/>
            <wp:docPr id="4" name="Рисунок 4" descr="http://cgon.rospotrebnadzor.ru/upload/medialibrary/604/60449a69fda5e530df1ff3491f96aa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604/60449a69fda5e530df1ff3491f96aa80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противомикробным препаратам (УПП) возникает в результате постепенной мутации бактерий, вирусов, грибков и паразитов, и утраты ими восприимчивости к лекарственным препаратам. Это затрудняет лечение инфекций и повышает риск распространения, тяжёлого течения и летального исхода болезней. Лекарственная устойчивость приводит к утрате эффективности антибиотиков и других противомикробных </w:t>
      </w:r>
      <w:r w:rsidRPr="00A45A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2896870</wp:posOffset>
            </wp:positionV>
            <wp:extent cx="4152900" cy="2335530"/>
            <wp:effectExtent l="0" t="0" r="0" b="7620"/>
            <wp:wrapSquare wrapText="bothSides"/>
            <wp:docPr id="3" name="Рисунок 3" descr="http://cgon.rospotrebnadzor.ru/upload/medialibrary/4ba/4ba8af3b47cd05d311516f0ea6ad03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4ba/4ba8af3b47cd05d311516f0ea6ad036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33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препаратов и постепенно осложняет или делает невозможным лечение инфекций.</w:t>
      </w:r>
    </w:p>
    <w:p w:rsidR="00A45A7B" w:rsidRPr="00A45A7B" w:rsidRDefault="00A45A7B" w:rsidP="00A45A7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2697480</wp:posOffset>
            </wp:positionH>
            <wp:positionV relativeFrom="paragraph">
              <wp:posOffset>4119880</wp:posOffset>
            </wp:positionV>
            <wp:extent cx="4133850" cy="2742565"/>
            <wp:effectExtent l="0" t="0" r="0" b="635"/>
            <wp:wrapSquare wrapText="bothSides"/>
            <wp:docPr id="5" name="Рисунок 5" descr="http://cgon.rospotrebnadzor.ru/upload/medialibrary/d44/d4414138234d903fa063d8590d1cc7b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d44/d4414138234d903fa063d8590d1cc7b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74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Распространение невосприимчивых к лекарствам патогенов, ограничивает возможности для лечения большинства инфекций. Особенно опасно быстрое распространение бактерий с множественной или тотальной устойчивостью (так называемых «</w:t>
      </w:r>
      <w:proofErr w:type="spellStart"/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супербактерий</w:t>
      </w:r>
      <w:proofErr w:type="spellEnd"/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»), которые вызывают инфекции, не поддающиеся лечению никакими существующими противомикробными препаратами, в частности антибиотиками. Без изменения привычных практик использования препаратов и новые и существующие антибиотики, будут утрачивать свою эффективность, число людей, не излечивающихся или умирающих от инфекций, будет расти. Более рискованными станут многие медицинские вмешательства, хирургические операции, в том числе кесарево сечение или </w:t>
      </w:r>
      <w:proofErr w:type="spellStart"/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эндопротезирование</w:t>
      </w:r>
      <w:proofErr w:type="spellEnd"/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тазобедренного сустава, химиотерапия онкологических заболеваний и трансплантация органов. Устойчивость к противомикробным препаратам наносит значительный урон экономике и системам здравоохранения стран, поскольку уменьшает производительность пациентов и ухаживающих за ними лиц в связи с удлинением сроков госпитализации и потребностью в более дорогостоящих и интенсивных видах терапии.</w:t>
      </w:r>
    </w:p>
    <w:p w:rsidR="00A45A7B" w:rsidRPr="00A45A7B" w:rsidRDefault="00A45A7B" w:rsidP="00A45A7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Устойчивость к противомикробным препаратам развивается со временем естественным образом, обычно это происходит в результате генетических мутаций. Ускоряют возникновение устойчивости </w:t>
      </w: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нерациональное и необоснованное применение противомикробных препаратов; отсутствие доступа к чистой воде, средствам санитарии и гигиены; неудовлетворительная профилактика инфекций и инфекционный контроль в медицинских учреждениях и на сельскохозяйственных предприятиях; ограниченный доступ к качественным и приемлемым по цене лекарственным препаратам, вакцинам и средствам диагностики; низкий уровень осведомлённости и знаний; и отсутствие контроля за соблюдением </w:t>
      </w:r>
      <w:r w:rsidRPr="00A45A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1458595</wp:posOffset>
            </wp:positionV>
            <wp:extent cx="4438650" cy="2873375"/>
            <wp:effectExtent l="0" t="0" r="0" b="3175"/>
            <wp:wrapSquare wrapText="bothSides"/>
            <wp:docPr id="6" name="Рисунок 6" descr="http://cgon.rospotrebnadzor.ru/upload/medialibrary/787/787ff581ba5d079482482535eae21e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787/787ff581ba5d079482482535eae21efe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законодательства.</w:t>
      </w:r>
    </w:p>
    <w:p w:rsidR="00A45A7B" w:rsidRPr="00A45A7B" w:rsidRDefault="00A45A7B" w:rsidP="00A45A7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Самой серьёзной остаётся проблема устойчивости к антибиотикам, важно, чтобы каждый человек собираясь принять антибиотик соблюдал следующие правила:</w:t>
      </w:r>
    </w:p>
    <w:p w:rsidR="00A45A7B" w:rsidRPr="00A45A7B" w:rsidRDefault="00A45A7B" w:rsidP="00A45A7B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используйте антибиотики в режиме самолечения, без назначения врача.</w:t>
      </w:r>
    </w:p>
    <w:p w:rsidR="00A45A7B" w:rsidRPr="00A45A7B" w:rsidRDefault="00A45A7B" w:rsidP="00A45A7B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принимайте антибиотики для лечения вирусных инфекций.</w:t>
      </w:r>
    </w:p>
    <w:p w:rsidR="00A45A7B" w:rsidRPr="00A45A7B" w:rsidRDefault="00A45A7B" w:rsidP="00A45A7B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принимайте антибиотики «для профилактики», «чтобы ничего не случилось», «для подстраховки».</w:t>
      </w:r>
    </w:p>
    <w:p w:rsidR="00A45A7B" w:rsidRPr="00A45A7B" w:rsidRDefault="00A45A7B" w:rsidP="00A45A7B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сокращайте курс приёма антибактериального препарата при первых признаках улучшения, соблюдайте курс лечения, прописанный врачом.</w:t>
      </w:r>
    </w:p>
    <w:p w:rsidR="00A45A7B" w:rsidRPr="00A45A7B" w:rsidRDefault="00A45A7B" w:rsidP="00A45A7B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изменяйте самостоятельно дозировку антибиотика, прописанную врачом.</w:t>
      </w:r>
    </w:p>
    <w:p w:rsidR="00A45A7B" w:rsidRPr="00A45A7B" w:rsidRDefault="00A45A7B" w:rsidP="00A45A7B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курс лечения окончен, а антибиотик остался, не продолжайте приём препарата «потому что дорогой и жалко выкидывать».</w:t>
      </w:r>
    </w:p>
    <w:p w:rsidR="00A45A7B" w:rsidRPr="00A45A7B" w:rsidRDefault="00A45A7B" w:rsidP="00A45A7B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передавайте антибиотик, прописанный Вам, другим людям.</w:t>
      </w:r>
    </w:p>
    <w:p w:rsidR="00A45A7B" w:rsidRPr="00A45A7B" w:rsidRDefault="00A45A7B" w:rsidP="00A45A7B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доктор не назначил Вам антибиотик, это не </w:t>
      </w:r>
      <w:proofErr w:type="gramStart"/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значит</w:t>
      </w:r>
      <w:proofErr w:type="gramEnd"/>
      <w:r w:rsidRPr="00A45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ему жалко – это значит, что он Вам не показан. Антибиотики далеко не всегда является лучшим лекарством.</w:t>
      </w:r>
    </w:p>
    <w:p w:rsidR="00A45A7B" w:rsidRPr="00A45A7B" w:rsidRDefault="00A45A7B" w:rsidP="00A45A7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5A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Каждый из нас может внести свой вклад в снижение резистентности к антибиотикам. Важно, чтобы правила, описанные выше, действовали не только эту неделю, а постоянно. От этого зависит жизнь и здоровье всего человечества.</w:t>
      </w:r>
    </w:p>
    <w:p w:rsidR="003A5577" w:rsidRPr="00A45A7B" w:rsidRDefault="003A5577">
      <w:pPr>
        <w:rPr>
          <w:rFonts w:ascii="Times New Roman" w:hAnsi="Times New Roman" w:cs="Times New Roman"/>
        </w:rPr>
      </w:pPr>
    </w:p>
    <w:sectPr w:rsidR="003A5577" w:rsidRPr="00A45A7B" w:rsidSect="00A45A7B">
      <w:pgSz w:w="11906" w:h="16838"/>
      <w:pgMar w:top="568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36C7394"/>
    <w:multiLevelType w:val="multilevel"/>
    <w:tmpl w:val="783E7C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5A7B"/>
    <w:rsid w:val="003A5577"/>
    <w:rsid w:val="00A45A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F04457B-57B9-44DF-AD08-41FE98A811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821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09565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77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249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776</Words>
  <Characters>4424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2020-11-19T05:47:00Z</dcterms:created>
  <dcterms:modified xsi:type="dcterms:W3CDTF">2020-11-19T05:51:00Z</dcterms:modified>
</cp:coreProperties>
</file>